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195" w:rsidRPr="00344195" w:rsidRDefault="00344195" w:rsidP="00344195">
      <w:pPr>
        <w:ind w:right="-259"/>
        <w:jc w:val="center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b/>
          <w:bCs/>
          <w:sz w:val="28"/>
          <w:szCs w:val="28"/>
        </w:rPr>
        <w:t>Аннотация к рабочей программе</w:t>
      </w:r>
    </w:p>
    <w:p w:rsidR="00344195" w:rsidRPr="00344195" w:rsidRDefault="00344195" w:rsidP="00344195">
      <w:pPr>
        <w:ind w:right="-25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Воспитателя иностранного языка МАДОУ «Детский сад №14 «Сказка</w:t>
      </w:r>
      <w:r w:rsidRPr="00344195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вида»</w:t>
      </w:r>
      <w:r w:rsidRPr="00344195"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proofErr w:type="gramStart"/>
      <w:r w:rsidRPr="00344195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урлат</w:t>
      </w:r>
    </w:p>
    <w:p w:rsidR="00344195" w:rsidRPr="00344195" w:rsidRDefault="00344195" w:rsidP="00344195">
      <w:pPr>
        <w:ind w:right="-25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Гайнутдиновой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Г.М.</w:t>
      </w:r>
    </w:p>
    <w:p w:rsidR="00344195" w:rsidRPr="00344195" w:rsidRDefault="00344195" w:rsidP="00344195">
      <w:pPr>
        <w:spacing w:line="283" w:lineRule="exact"/>
        <w:rPr>
          <w:rFonts w:ascii="Times New Roman" w:hAnsi="Times New Roman" w:cs="Times New Roman"/>
          <w:sz w:val="28"/>
          <w:szCs w:val="28"/>
        </w:rPr>
      </w:pPr>
    </w:p>
    <w:p w:rsidR="00344195" w:rsidRPr="00344195" w:rsidRDefault="00344195" w:rsidP="00344195">
      <w:pPr>
        <w:pStyle w:val="a3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Целью </w:t>
      </w:r>
      <w:r w:rsidRPr="00344195">
        <w:rPr>
          <w:rFonts w:ascii="Times New Roman" w:eastAsia="Times New Roman" w:hAnsi="Times New Roman" w:cs="Times New Roman"/>
          <w:sz w:val="28"/>
          <w:szCs w:val="28"/>
        </w:rPr>
        <w:t xml:space="preserve">рабочей программы выступает </w:t>
      </w:r>
      <w:r w:rsidRPr="00344195">
        <w:rPr>
          <w:rFonts w:ascii="Times New Roman" w:hAnsi="Times New Roman" w:cs="Times New Roman"/>
          <w:sz w:val="28"/>
          <w:szCs w:val="28"/>
        </w:rPr>
        <w:t>способствовать всестороннему развитию личности дошкольников через воспитание устойчивого интереса к овладению английским  языком, развивать творческие способности воспитанников.</w:t>
      </w:r>
    </w:p>
    <w:p w:rsidR="00AC109A" w:rsidRDefault="00AC109A" w:rsidP="00344195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344195" w:rsidRPr="00AC109A" w:rsidRDefault="00344195" w:rsidP="0034419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t xml:space="preserve">Поставленная цель программы определяет решение ряда </w:t>
      </w:r>
      <w:r w:rsidRPr="00AC109A">
        <w:rPr>
          <w:rFonts w:ascii="Times New Roman" w:eastAsia="Times New Roman" w:hAnsi="Times New Roman" w:cs="Times New Roman"/>
          <w:b/>
          <w:sz w:val="28"/>
          <w:szCs w:val="28"/>
        </w:rPr>
        <w:t>задач: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приобщать ребенка к английскому языку и англоязычной культуре;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побуждать ребенка к самостоятельному решению коммуникативных задач на английском языке в рамках тематики;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развивать познавательные и языковые способности;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научить диалогической и монологической речи на элементарном уровне;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развивать фонетический слух,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создавать условия для полноценного и своевременного психического развития (мышления, памяти, внимания, воображения, сообразительности, воли);</w:t>
      </w:r>
    </w:p>
    <w:p w:rsidR="00344195" w:rsidRPr="00344195" w:rsidRDefault="00344195" w:rsidP="00AC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знакомить детей с традициями и обычаями страны изучаемого языка.</w:t>
      </w:r>
    </w:p>
    <w:p w:rsidR="00344195" w:rsidRPr="00344195" w:rsidRDefault="00344195" w:rsidP="0034419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4195" w:rsidRPr="00344195" w:rsidRDefault="00344195" w:rsidP="00AC109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Дошкольный возраст традиционно считается наиболее благоприятным периодом для овладения иностранным языком. Коммуникативный метод обучения детей этого возраста остается ведущим: взаимодействие с собеседником, звучащим текстом, картинками вызывает интерес, побуждает к ответной реакции.</w:t>
      </w:r>
    </w:p>
    <w:p w:rsidR="00344195" w:rsidRPr="00344195" w:rsidRDefault="00344195" w:rsidP="00344195">
      <w:pPr>
        <w:pStyle w:val="a3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>Обучение детей дошкольного возраста существенно отличается от обучения школьников, как по форме, так и по содержанию, оно напрямую зависит от особенностей психофизического развития детей.</w:t>
      </w:r>
    </w:p>
    <w:p w:rsidR="00344195" w:rsidRPr="00344195" w:rsidRDefault="00344195" w:rsidP="00344195">
      <w:pPr>
        <w:pStyle w:val="a3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ab/>
        <w:t>Психологи отмечают, что восприятие, память и внимание детей дошкольного возраста носит непроизвольный характер. Процесс познания отличается своеобразием: он происходит эмоционально-практическим путём. Ребёнок стремится к активной деятельности, и важно не дать этому стремлению угаснуть, необходимо способствовать его дальнейшему развитию. Чем полнее и разнообразнее детская деятельность, чем более она значима для ребёнка и отвечает его природе, тем гармоничнее и успешнее протекает его развитие, реализуются потенциальные возможности.</w:t>
      </w:r>
    </w:p>
    <w:p w:rsidR="00344195" w:rsidRPr="00344195" w:rsidRDefault="00344195" w:rsidP="00344195">
      <w:pPr>
        <w:pStyle w:val="a3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sz w:val="28"/>
          <w:szCs w:val="28"/>
        </w:rPr>
        <w:t xml:space="preserve">   </w:t>
      </w:r>
      <w:r w:rsidRPr="00344195">
        <w:rPr>
          <w:rFonts w:ascii="Times New Roman" w:hAnsi="Times New Roman" w:cs="Times New Roman"/>
          <w:sz w:val="28"/>
          <w:szCs w:val="28"/>
        </w:rPr>
        <w:tab/>
        <w:t xml:space="preserve">Актуальность данной программы обусловлена также ее практической значимостью. Дети смогут применить полученные знания, когда пойдут в школу: у них будет накоплен определенный объем знаний, что значительно  облегчит освоение любой программы обучения английскому языку в начальной школе. </w:t>
      </w:r>
    </w:p>
    <w:p w:rsidR="00344195" w:rsidRPr="00344195" w:rsidRDefault="00344195" w:rsidP="00344195">
      <w:pPr>
        <w:pStyle w:val="a3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hAnsi="Times New Roman" w:cs="Times New Roman"/>
          <w:bCs/>
          <w:sz w:val="28"/>
          <w:szCs w:val="28"/>
        </w:rPr>
        <w:t>Новизна данной программы</w:t>
      </w:r>
      <w:r w:rsidRPr="0034419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4195">
        <w:rPr>
          <w:rFonts w:ascii="Times New Roman" w:hAnsi="Times New Roman" w:cs="Times New Roman"/>
          <w:bCs/>
          <w:sz w:val="28"/>
          <w:szCs w:val="28"/>
        </w:rPr>
        <w:t>заключается в</w:t>
      </w:r>
      <w:r w:rsidRPr="0034419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4195">
        <w:rPr>
          <w:rFonts w:ascii="Times New Roman" w:hAnsi="Times New Roman" w:cs="Times New Roman"/>
          <w:sz w:val="28"/>
          <w:szCs w:val="28"/>
        </w:rPr>
        <w:t xml:space="preserve"> </w:t>
      </w:r>
      <w:r w:rsidRPr="00344195">
        <w:rPr>
          <w:rFonts w:ascii="Times New Roman" w:hAnsi="Times New Roman" w:cs="Times New Roman"/>
          <w:bCs/>
          <w:sz w:val="28"/>
          <w:szCs w:val="28"/>
        </w:rPr>
        <w:t>использовании информационных технологий на занятиях:</w:t>
      </w:r>
      <w:r w:rsidRPr="00344195">
        <w:rPr>
          <w:rFonts w:ascii="Times New Roman" w:hAnsi="Times New Roman" w:cs="Times New Roman"/>
          <w:sz w:val="28"/>
          <w:szCs w:val="28"/>
        </w:rPr>
        <w:t xml:space="preserve"> демонстрация презентаций, слайд-шоу, организация и проведение мероприятий на английском языке, активная работа с аудио и видеоматериалами, участие детей в различных конкурсах, театрализованная деятельность дошкольников.</w:t>
      </w:r>
    </w:p>
    <w:p w:rsidR="00344195" w:rsidRPr="00344195" w:rsidRDefault="00344195" w:rsidP="00344195">
      <w:pPr>
        <w:spacing w:line="236" w:lineRule="auto"/>
        <w:ind w:left="260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Рабочая программа рассчитана на два года обучения, занятия проводятся в старших и подготовительных группах 2 раза в неделю, в соответствии с требованиями </w:t>
      </w:r>
      <w:proofErr w:type="spellStart"/>
      <w:r w:rsidRPr="00344195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34419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44195" w:rsidRPr="00344195" w:rsidRDefault="00344195" w:rsidP="00344195">
      <w:pPr>
        <w:spacing w:line="2" w:lineRule="exact"/>
        <w:rPr>
          <w:rFonts w:ascii="Times New Roman" w:hAnsi="Times New Roman" w:cs="Times New Roman"/>
          <w:sz w:val="28"/>
          <w:szCs w:val="28"/>
        </w:rPr>
      </w:pPr>
    </w:p>
    <w:p w:rsidR="00344195" w:rsidRPr="00344195" w:rsidRDefault="00344195" w:rsidP="00344195">
      <w:pPr>
        <w:ind w:left="740"/>
        <w:rPr>
          <w:rFonts w:ascii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t>Программа разработана в соответствии со следующими нормативными документами:</w:t>
      </w:r>
    </w:p>
    <w:p w:rsidR="00344195" w:rsidRPr="00344195" w:rsidRDefault="00344195" w:rsidP="00344195">
      <w:pPr>
        <w:numPr>
          <w:ilvl w:val="0"/>
          <w:numId w:val="3"/>
        </w:numPr>
        <w:tabs>
          <w:tab w:val="left" w:pos="980"/>
        </w:tabs>
        <w:spacing w:after="0" w:line="240" w:lineRule="auto"/>
        <w:ind w:left="980" w:hanging="358"/>
        <w:rPr>
          <w:rFonts w:ascii="Times New Roman" w:eastAsia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t>Федеральный Закон «Об образовании в Российской Федерации» от 29.12.2012 №</w:t>
      </w:r>
    </w:p>
    <w:p w:rsidR="00344195" w:rsidRPr="00344195" w:rsidRDefault="00344195" w:rsidP="00344195">
      <w:pPr>
        <w:ind w:left="980"/>
        <w:rPr>
          <w:rFonts w:ascii="Times New Roman" w:eastAsia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t>273-ФЗ;</w:t>
      </w:r>
    </w:p>
    <w:p w:rsidR="00344195" w:rsidRPr="00344195" w:rsidRDefault="00344195" w:rsidP="00344195">
      <w:pPr>
        <w:spacing w:line="12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44195" w:rsidRPr="00344195" w:rsidRDefault="00344195" w:rsidP="00344195">
      <w:pPr>
        <w:numPr>
          <w:ilvl w:val="0"/>
          <w:numId w:val="3"/>
        </w:numPr>
        <w:tabs>
          <w:tab w:val="left" w:pos="980"/>
        </w:tabs>
        <w:spacing w:after="0" w:line="237" w:lineRule="auto"/>
        <w:ind w:left="980" w:hanging="35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15 мая 2013г. №26 «Об утверждении </w:t>
      </w:r>
      <w:proofErr w:type="spellStart"/>
      <w:r w:rsidRPr="00344195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344195">
        <w:rPr>
          <w:rFonts w:ascii="Times New Roman" w:eastAsia="Times New Roman" w:hAnsi="Times New Roman" w:cs="Times New Roman"/>
          <w:sz w:val="28"/>
          <w:szCs w:val="28"/>
        </w:rPr>
        <w:t xml:space="preserve"> 2.4.1.3049-13 «Санитарно-эпидемиологическими требованиями к устройству, содержанию и организации режима работы дошкольных образовательных организаций»;</w:t>
      </w:r>
    </w:p>
    <w:p w:rsidR="00344195" w:rsidRPr="00344195" w:rsidRDefault="00344195" w:rsidP="00344195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44195" w:rsidRPr="00344195" w:rsidRDefault="00344195" w:rsidP="00344195">
      <w:pPr>
        <w:numPr>
          <w:ilvl w:val="0"/>
          <w:numId w:val="3"/>
        </w:numPr>
        <w:tabs>
          <w:tab w:val="left" w:pos="980"/>
        </w:tabs>
        <w:spacing w:after="0" w:line="237" w:lineRule="auto"/>
        <w:ind w:left="980" w:hanging="35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4195">
        <w:rPr>
          <w:rFonts w:ascii="Times New Roman" w:eastAsia="Times New Roman" w:hAnsi="Times New Roman" w:cs="Times New Roman"/>
          <w:sz w:val="28"/>
          <w:szCs w:val="28"/>
        </w:rPr>
        <w:t>Приказ Министерства образования и науки Российской Федерации от 17 октября 2013г.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регистрационный № 30384)</w:t>
      </w:r>
    </w:p>
    <w:p w:rsidR="007D77E7" w:rsidRPr="00344195" w:rsidRDefault="007D77E7">
      <w:pPr>
        <w:rPr>
          <w:rFonts w:ascii="Times New Roman" w:hAnsi="Times New Roman" w:cs="Times New Roman"/>
          <w:sz w:val="28"/>
          <w:szCs w:val="28"/>
        </w:rPr>
      </w:pPr>
    </w:p>
    <w:sectPr w:rsidR="007D77E7" w:rsidRPr="00344195" w:rsidSect="003441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92C663DC"/>
    <w:lvl w:ilvl="0" w:tplc="5276E0CA">
      <w:start w:val="1"/>
      <w:numFmt w:val="bullet"/>
      <w:lvlText w:val="-"/>
      <w:lvlJc w:val="left"/>
    </w:lvl>
    <w:lvl w:ilvl="1" w:tplc="567A2012">
      <w:start w:val="1"/>
      <w:numFmt w:val="bullet"/>
      <w:lvlText w:val="В"/>
      <w:lvlJc w:val="left"/>
    </w:lvl>
    <w:lvl w:ilvl="2" w:tplc="9DE841D8">
      <w:numFmt w:val="decimal"/>
      <w:lvlText w:val=""/>
      <w:lvlJc w:val="left"/>
    </w:lvl>
    <w:lvl w:ilvl="3" w:tplc="520E69B2">
      <w:numFmt w:val="decimal"/>
      <w:lvlText w:val=""/>
      <w:lvlJc w:val="left"/>
    </w:lvl>
    <w:lvl w:ilvl="4" w:tplc="66C070FC">
      <w:numFmt w:val="decimal"/>
      <w:lvlText w:val=""/>
      <w:lvlJc w:val="left"/>
    </w:lvl>
    <w:lvl w:ilvl="5" w:tplc="D14A7BB8">
      <w:numFmt w:val="decimal"/>
      <w:lvlText w:val=""/>
      <w:lvlJc w:val="left"/>
    </w:lvl>
    <w:lvl w:ilvl="6" w:tplc="C92C20A4">
      <w:numFmt w:val="decimal"/>
      <w:lvlText w:val=""/>
      <w:lvlJc w:val="left"/>
    </w:lvl>
    <w:lvl w:ilvl="7" w:tplc="BBC04F6E">
      <w:numFmt w:val="decimal"/>
      <w:lvlText w:val=""/>
      <w:lvlJc w:val="left"/>
    </w:lvl>
    <w:lvl w:ilvl="8" w:tplc="A9AEEFF0">
      <w:numFmt w:val="decimal"/>
      <w:lvlText w:val=""/>
      <w:lvlJc w:val="left"/>
    </w:lvl>
  </w:abstractNum>
  <w:abstractNum w:abstractNumId="1">
    <w:nsid w:val="00000732"/>
    <w:multiLevelType w:val="hybridMultilevel"/>
    <w:tmpl w:val="83A4D0DE"/>
    <w:lvl w:ilvl="0" w:tplc="71C40268">
      <w:start w:val="1"/>
      <w:numFmt w:val="bullet"/>
      <w:lvlText w:val="-"/>
      <w:lvlJc w:val="left"/>
    </w:lvl>
    <w:lvl w:ilvl="1" w:tplc="A0DCC3F8">
      <w:numFmt w:val="decimal"/>
      <w:lvlText w:val=""/>
      <w:lvlJc w:val="left"/>
    </w:lvl>
    <w:lvl w:ilvl="2" w:tplc="BB5AF4E8">
      <w:numFmt w:val="decimal"/>
      <w:lvlText w:val=""/>
      <w:lvlJc w:val="left"/>
    </w:lvl>
    <w:lvl w:ilvl="3" w:tplc="EF6CAD72">
      <w:numFmt w:val="decimal"/>
      <w:lvlText w:val=""/>
      <w:lvlJc w:val="left"/>
    </w:lvl>
    <w:lvl w:ilvl="4" w:tplc="82D00116">
      <w:numFmt w:val="decimal"/>
      <w:lvlText w:val=""/>
      <w:lvlJc w:val="left"/>
    </w:lvl>
    <w:lvl w:ilvl="5" w:tplc="0AA822CC">
      <w:numFmt w:val="decimal"/>
      <w:lvlText w:val=""/>
      <w:lvlJc w:val="left"/>
    </w:lvl>
    <w:lvl w:ilvl="6" w:tplc="4C12A9FE">
      <w:numFmt w:val="decimal"/>
      <w:lvlText w:val=""/>
      <w:lvlJc w:val="left"/>
    </w:lvl>
    <w:lvl w:ilvl="7" w:tplc="E13C6C08">
      <w:numFmt w:val="decimal"/>
      <w:lvlText w:val=""/>
      <w:lvlJc w:val="left"/>
    </w:lvl>
    <w:lvl w:ilvl="8" w:tplc="E99231C4">
      <w:numFmt w:val="decimal"/>
      <w:lvlText w:val=""/>
      <w:lvlJc w:val="left"/>
    </w:lvl>
  </w:abstractNum>
  <w:abstractNum w:abstractNumId="2">
    <w:nsid w:val="0000759A"/>
    <w:multiLevelType w:val="hybridMultilevel"/>
    <w:tmpl w:val="7AA0A898"/>
    <w:lvl w:ilvl="0" w:tplc="531CEF28">
      <w:start w:val="1"/>
      <w:numFmt w:val="bullet"/>
      <w:lvlText w:val="•"/>
      <w:lvlJc w:val="left"/>
    </w:lvl>
    <w:lvl w:ilvl="1" w:tplc="5BAC5E92">
      <w:numFmt w:val="decimal"/>
      <w:lvlText w:val=""/>
      <w:lvlJc w:val="left"/>
    </w:lvl>
    <w:lvl w:ilvl="2" w:tplc="A3E4E6E0">
      <w:numFmt w:val="decimal"/>
      <w:lvlText w:val=""/>
      <w:lvlJc w:val="left"/>
    </w:lvl>
    <w:lvl w:ilvl="3" w:tplc="C2860FBE">
      <w:numFmt w:val="decimal"/>
      <w:lvlText w:val=""/>
      <w:lvlJc w:val="left"/>
    </w:lvl>
    <w:lvl w:ilvl="4" w:tplc="2A7C204E">
      <w:numFmt w:val="decimal"/>
      <w:lvlText w:val=""/>
      <w:lvlJc w:val="left"/>
    </w:lvl>
    <w:lvl w:ilvl="5" w:tplc="BF584AE2">
      <w:numFmt w:val="decimal"/>
      <w:lvlText w:val=""/>
      <w:lvlJc w:val="left"/>
    </w:lvl>
    <w:lvl w:ilvl="6" w:tplc="296EC2F6">
      <w:numFmt w:val="decimal"/>
      <w:lvlText w:val=""/>
      <w:lvlJc w:val="left"/>
    </w:lvl>
    <w:lvl w:ilvl="7" w:tplc="E59C289E">
      <w:numFmt w:val="decimal"/>
      <w:lvlText w:val=""/>
      <w:lvlJc w:val="left"/>
    </w:lvl>
    <w:lvl w:ilvl="8" w:tplc="88A82C82">
      <w:numFmt w:val="decimal"/>
      <w:lvlText w:val=""/>
      <w:lvlJc w:val="left"/>
    </w:lvl>
  </w:abstractNum>
  <w:abstractNum w:abstractNumId="3">
    <w:nsid w:val="23400904"/>
    <w:multiLevelType w:val="hybridMultilevel"/>
    <w:tmpl w:val="3DAEB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C84B69"/>
    <w:multiLevelType w:val="hybridMultilevel"/>
    <w:tmpl w:val="87FC2F7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44195"/>
    <w:rsid w:val="00344195"/>
    <w:rsid w:val="005B54BC"/>
    <w:rsid w:val="007D77E7"/>
    <w:rsid w:val="00AC1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419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2019-03-08T13:56:00Z</dcterms:created>
  <dcterms:modified xsi:type="dcterms:W3CDTF">2019-03-08T13:57:00Z</dcterms:modified>
</cp:coreProperties>
</file>